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Neurodivergenz-Anamnesefragebogen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Biografische Anamnese mit Fokus auf Autismus, ADHS und neurodivergentes Erleben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ind w:left="720" w:firstLine="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Name:</w:t>
      </w:r>
    </w:p>
    <w:p>
      <w:pPr>
        <w:pStyle w:val="Text A"/>
        <w:spacing w:line="264" w:lineRule="auto"/>
        <w:ind w:left="720" w:firstLine="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Geburtsdatum:</w:t>
      </w:r>
    </w:p>
    <w:p>
      <w:pPr>
        <w:pStyle w:val="Text A"/>
        <w:spacing w:line="264" w:lineRule="auto"/>
        <w:ind w:left="720" w:firstLine="0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Datum: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Hinweise zum Verst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ndnis von Neurodivergenz und zur Bearbeitung des Fragebogens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Neurodivergenz 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sst sich am besten als ein Spektrum neurokognitiver Unterschiede verstehen. Die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 zwischen Autismus-Spektrum-St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rungen (ASS), ADHS und Mischformen (AuDHD) sind in der Praxis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 flie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end. Viele Betroffene erkennen sich sowohl in autistischen als auch in ADHS-typischen Erfahrungen wieder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— </w:t>
      </w:r>
      <w:r>
        <w:rPr>
          <w:rFonts w:ascii="Arial Unicode MS" w:hAnsi="Arial Unicode MS"/>
          <w:sz w:val="24"/>
          <w:szCs w:val="24"/>
          <w:rtl w:val="0"/>
          <w:lang w:val="de-DE"/>
        </w:rPr>
        <w:t>selbst wenn nicht alle diagnostischen Kriterien vollst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ndig erf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llt sind.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Das gemeinsame Auftreten von ASS und ADHS ist deutlich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ufiger als ein isoliertes Auftreten nur einer der beiden 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rungsbilder. Gleichzeitig zeigen viele Menschen zumindest einzelne Merkmale oder Bew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ltigungsstrategien des jeweils anderen neurodivergenten Profils, ohne dass zwangsl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 das klinische Vollbild vorliegt.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Daher bitten wir Sie,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glichst den gesamten Fragebogen zu bearbeiten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— </w:t>
      </w:r>
      <w:r>
        <w:rPr>
          <w:rFonts w:ascii="Arial Unicode MS" w:hAnsi="Arial Unicode MS"/>
          <w:sz w:val="24"/>
          <w:szCs w:val="24"/>
          <w:rtl w:val="0"/>
          <w:lang w:val="de-DE"/>
        </w:rPr>
        <w:t>auch dann, wenn Sie sich urspr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nglich nur zur Abkl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 von ADHS oder nur zur Abkl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 einer Autismus-Spektrum-St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 vorgestellt haben.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Viele neurodivergente Menschen erleben ihre Schwierigkeiten au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>erdem stark situations-, stress-, energie- oder lebensphasenabh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ngig. Manche Fragen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 deshalb widerspr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chlich erscheinen oder je nach Lebensabschnitt unterschiedlich beantwortet werden. Dies ist ausdr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cklich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 und diagnostisch oft hilfreich.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Falls Fragen:</w:t>
      </w:r>
    </w:p>
    <w:p>
      <w:pPr>
        <w:pStyle w:val="Text A"/>
        <w:numPr>
          <w:ilvl w:val="1"/>
          <w:numId w:val="2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schwer verst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ndlich,</w:t>
      </w:r>
    </w:p>
    <w:p>
      <w:pPr>
        <w:pStyle w:val="Text A"/>
        <w:numPr>
          <w:ilvl w:val="1"/>
          <w:numId w:val="2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unklar,</w:t>
      </w:r>
    </w:p>
    <w:p>
      <w:pPr>
        <w:pStyle w:val="Text A"/>
        <w:numPr>
          <w:ilvl w:val="1"/>
          <w:numId w:val="2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nicht passend,</w:t>
      </w:r>
    </w:p>
    <w:p>
      <w:pPr>
        <w:pStyle w:val="Text A"/>
        <w:numPr>
          <w:ilvl w:val="1"/>
          <w:numId w:val="2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oder nicht beantwortbar erscheinen,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 diese ausgelassen oder besser noch entsprechend markiert bzw. kommentiert werden.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Hinweise zur Bearbeitung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Dieser Fragebogen dient dazu, pers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nliche Erfahrungen, Denkweisen, Entwicklungsbesonderheiten und allt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gliche Herausforderungen besser zu verstehen.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Es geht ausdr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cklich nicht darum,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richtig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oder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falsch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antworten. Viele neurodivergente Menschen haben gelernt, Schwierigkeiten zu kompensieren oder zu maskieren. Deshalb sind insbesondere konkrete Beispiele aus dem Alltag hilfreich.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Bitte markieren Sie zutreffende Aussagen beispielsweise durch: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ein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x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vor der Aussage,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farbliche Markierung,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Fettdruck,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Kommentare,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oder Beispiele.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Nichtzutreffende Aussagen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stehen bleiben,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durchgestrichen,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oder gel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scht werden.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Es gibt hierbei kein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richtiges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Format.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Widerspr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chliche oder situationsabh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ngige Antworten sind ausdr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cklich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 und oft diagnostisch hilfreich.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Neurodivergentes Erleben kann sich je nach: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Stress,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Umgebung,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Reizbelastung,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sozialer Sicherheit,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hormonellen Ver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Lebensphase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 ver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ndern.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Wenn Begriffe unklar erscheinen, beantworten Sie die Fragen bitte so, wie Sie sie verstehen, oder 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nzen Sie eigene Beispiele. Es gibt in diesem Fragebogen ausdr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cklich nicht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viele Informationen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. Auch Dinge, die nebens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chlich, ungew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hnlich oder schwer erkl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rbar erscheinen,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 diagnostisch relevant sein.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 xml:space="preserve">Teil A: Entwicklungsverlauf 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ber die Lebensspanne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he Kindheit (0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–</w:t>
      </w:r>
      <w:r>
        <w:rPr>
          <w:rFonts w:ascii="Arial Unicode MS" w:hAnsi="Arial Unicode MS"/>
          <w:sz w:val="24"/>
          <w:szCs w:val="24"/>
          <w:rtl w:val="0"/>
          <w:lang w:val="de-DE"/>
        </w:rPr>
        <w:t>6 Jahre)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rden Ihre Bezugspersonen Sie als Baby oder Kleinkind beschreiben?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ruhig, sensibel, intensiv, fordernd, vertr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umt,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pflegeleicht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, sehr aktiv)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es Besonderheiten in der Sprachentwicklung, Kommunikation oder im Ausdruck?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fr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hes oder sp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tes Sprechen, ungew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hnlicher Wortschatz, monotone Sprache, sehr 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zise Sprache, 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ckzug)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es Auff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lligkeiten in der Motorik oder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rperkoordination?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ufiges Stolpern, Ungeschicklichkeit, Schwierigkeiten beim Schreiben, Fahrradfahren, Schleife binden)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es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ufige Verletzungen oder Unf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lle?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Klettern, riskantes Verhalten, impulsive Handlungen, mangelnde Gefahreneinsch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tzung)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Grundschulzeit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war Ihr Kontakt zu anderen Kindern?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Was fiel Ihnen leicht oder schwer beim Spielen oder Zusammensein mit anderen?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gemeinsame Regeln, Freundschaften, Gruppendynamik, Missverst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ndnisse)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Welche Interessen oder Faszinationen hatten Sie?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empfanden Sie Schule oder Unterricht? Gab es gr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öß</w:t>
      </w:r>
      <w:r>
        <w:rPr>
          <w:rFonts w:ascii="Arial Unicode MS" w:hAnsi="Arial Unicode MS"/>
          <w:sz w:val="24"/>
          <w:szCs w:val="24"/>
          <w:rtl w:val="0"/>
          <w:lang w:val="de-DE"/>
        </w:rPr>
        <w:t>ere Schwankungen, in Abh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ngigkeit von Fach, Thema oder Lehrkraft? (z. B. langweilig,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berfordernd, unstimulierend, interessant, wechselhaft)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Jugend / Pubert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es im Jugendalter deutliche Ver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nderungen in: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sozialen Beziehungen?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Reizempfindlichkeit?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Stimmung?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Leistungsf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higkeit?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Selbstorganisation?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Masking/Kompensation?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Falls ja: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wann?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wodurch?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mit welchen Folgen?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Gab es Phasen, in denen Sie sich deutlich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anders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oder 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rker belastet erlebt haben?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Erwachsenenalter / heute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Welche Situationen im Alltag erleben Sie aktuell als besonders leicht oder besonders belastend?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B: Soziale Interaktion, Masking und soziale Passung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 Musteranalyse / soziales Scanning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Beobachten oder analysieren Sie bewusst das Verhalten anderer Menschen, um soziale Situationen besser zu verstehen?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Achten Sie gezielt auf: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Mimik,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Tonfall,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Wortwahl,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rpersprache,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chsabl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 Dynamiken,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    um einzusch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tzen, wie Sie reagieren sollten?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Haben Sie das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hl, soziale Regeln eher bewusst gelernt als intuitiv verstanden zu haben?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Vergleichen Sie Ihr Verhalten innerlich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 mit dem anderer Menschen?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Bereiten Sie Gespr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che oder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gliche Antworten gedanklich vor oder analysieren soziale Situationen nachtr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Positive soziale Passung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Gibt oder gab es Beziehungen oder soziale Situationen, in denen sich Kontakt besonders leicht, angenehm oder intuitiv anf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Wodurch unterscheiden sich diese Beziehungen von anderen?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Gibt es Menschen, bei denen Sie weniger maskieren, analysieren oder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funktionieren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ssen?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Mit welchen Menschen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hlen Sie sich: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sicher,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verstanden,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wenig ersch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pft,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spontan,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authentisch?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 Sie uns sagen, warum das so ist?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C: Vorhersagbarkeit, Struktur und Kontrolle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wichtig ist Vorhersagbarkeit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 Ihr Wohlbefinden?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Vor neuen Situationen oder Terminen: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informieren Sie sich vorab ausf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hrlich?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schauen Sie Orte vorher auf Karten oder Street View an?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planen Sie Wege oder Parkm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glichkeiten im Voraus?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fahren Sie Wege ggf. vorher ab?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suchen Sie Informationen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 beteiligte Personen?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berlegen Sie Gespr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chsabl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ufe oder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gliche Fragen vorab?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tigen Sie zeitliche Puffer? Wenn ja, wie viel?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belastend erleben Sie: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spontane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Versp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Planunsicherheit,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unklare Erwartungen,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unvorhersehbare soziale Situationen?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Gibt es Dinge, die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genau richtig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sein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ssen? Wo Abweichungen ein deutlich sp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rbares Unwohlsein ausl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sen oder vielleicht auch gar nicht tolerierbar sind, so dass sie korrigiert werden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ssen?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D: Aufmerksamkeit, Regulation und Energie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Aufmerksamkeit und mentale Regulation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erleben Sie: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 zwischen Aufgaben,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Unterbrechungen,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Beginn unangenehmer 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tigkeiten,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Priorisieren,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Zeitmanagement,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innere Motivation,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Routinen?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tigen Sie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Druck,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Deadlines,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Stress,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Stimulation,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um Aufgaben zu beginnen oder zu beenden?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Regulation und Entspannung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llt es Ihnen schwer,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 oder innerlich wirklich zur Ruhe zu kommen?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Haben Sie das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hl, regelm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äß</w:t>
      </w:r>
      <w:r>
        <w:rPr>
          <w:rFonts w:ascii="Arial Unicode MS" w:hAnsi="Arial Unicode MS"/>
          <w:sz w:val="24"/>
          <w:szCs w:val="24"/>
          <w:rtl w:val="0"/>
          <w:lang w:val="de-DE"/>
        </w:rPr>
        <w:t>ig Bewegung oder Aktivit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 zu ben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tigen, um sich ausgeglichen zu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Phasen, in denen intensive Bewegung, Sport oder Aktivit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 notwendig waren, um: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Anspannung abzubauen,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Gedanken zu regulieren,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emotional stabil zu bleiben,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sich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normal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Werden Unruhe oder Gereiztheit 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rker, wenn Bewegung oder Aktivit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 fehlen?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Nutzen Sie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 mehrere Reize gleichzeitig?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Handy + Serie + Musik)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E: Interessen, Wiederholung und innere Erlebniswelt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intensive Interessen oder Faszinationen?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ndern sich Interessen eher: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selten und langfristig,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phasenweise sehr intensiv,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 und spontan?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Wiederholen Sie bestimmte: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Filme,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Serien,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Musik,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rb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cher,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Videos,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Informationen,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Routinen,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Spiele?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Falls ja: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was daran wirkt angenehm oder beruhigend?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geht es eher um Vorhersagbarkeit, Entspannung, Reizkontrolle oder emotionales Wohlbefinden?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was 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ren typische Situationen, in denen oder nach denen so eine Wiederholung besonders wichtig ist?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 Interessen oder Gedanken zeitweise so dominant werden, dass anderes ausgeblendet wird?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F: Sensorisches Erleben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Ich bin empfindlich gegen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lauten Ger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uschen,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bestimmten Lichtverh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ltnissen,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bestimmten Materialien,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bestimmten Geschm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ckern oder Konsistenzen,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rperkontakt,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chen,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Menschenmengen,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visueller Reiz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berflutung.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Zur Regulation von Stress oder Anspannung nutze ich: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Bewegung,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Druck/Gewicht,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ckzug,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Stimulation,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Musik/Ger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usche,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bestimmte Routinen,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wiederholende Bewegungen,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sensorische Hilfsmittel.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G: Konsum, Mediennutzung und Selbstregulation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Konsum von: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Koffein,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Energy Drinks,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Nikotin,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Alkohol,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Cannabis,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anderen Substanzen?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Falls ja: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welche Wirkung war angenehm oder hilfreich?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ging es eher um Beruhigung, Fokus, Entspannung, Schlaf, soziale Sicherheit, Stimulation oder Emotionsregulation?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erleben Sie: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 Medien,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Gaming,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Serien,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parallele Mediennutzung,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ndigen Input,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Bildschirmzeit?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hoch 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tzen Sie Ihre durchschnittliche 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gliche Bildschirmzeit aktuell?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impulsive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Onlineshopping,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spontane Bestellungen,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intensive Konsumphasen,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 wechselnde Hobbys oder Interessen?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erleben Sie Essen im Zusammenhang mit: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Stress,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Reiz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berflutung,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Unterforderung,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Emotionen,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sensorischen 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rfnissen?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H: K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rperliche Beschwerden, Hormone und medizinische Besonderheiten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unabh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ngig von Diagnosen: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Migr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Spannungskopfschmerzen,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Muskelverspannungen,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Magen-Darm-Beschwerden,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Reizdarm,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Schlafprobleme,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Infektanf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lligkeit,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Kreislaufprobleme,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Histamin-/Unvertr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glichkeitsprobleme,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diffuse Schmerzen,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sensorische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berlastungsreaktionen?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Beschwerden besonders: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vor Terminen,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fungen,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sozialen Situationen,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Reiz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berlastung?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Besonderheiten bei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Medikamentenwirkungen (z.B. keine oder paradoxe Wirkungen, sehr lange Wirkdauer etc.),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Schmerzempfinden,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Sedierungen,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Narkosen,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Lokalan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sthesien (z. B. beim Zahnarzt)?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I: Zyklus, Hormone und reproduktive Erfahrungen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(falls relevant)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menstruelle Stimmungsschwankungen,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PMDS/PMDD,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menstruelle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berforderung,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rkte sensorische Empfindlichkeit,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rkere ADHS-/ASS-Symptomatik,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Endometriose,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hormonabh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ngige Ersch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postnatale Depression,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postpartale Angst,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rkere Belastung nach Schwangerschaft/Geburt?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J: K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rperlichkeit, N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he und Sexualit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(falls relevant)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erleben Sie: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Kuscheln,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Intimit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Entspannung mit anderen Menschen?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Schwierigkeiten, sich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 zu entspannen,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Gedankenkreisen oder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Kopfkino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hrend Intimit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Ablenkbarkeit,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sensorische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berforderung,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leichte Ber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hrungen als unangenehm,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Vorspiel oder langsame Ber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hrungen als unangenehm,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 nach starkem Druck oder fester Ber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das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hl,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performen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ssen,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Schwierigkeiten, 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rfnisse wahrzunehmen oder zu kommunizieren?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K: Fr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here Diagnosen, Therapie und Familienanamnese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Wurden bei Ihnen bereits Diagnosen gestellt?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Depression, Angstst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rung, PTBS, Borderline, ADHS, ASS, Essst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rung, Schlafst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rung, Hochbegabung, LRS etc.)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Diagnosen oder Beschwerden?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es Diagnosen oder Behandlungen, die sich 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ckblickend nicht passend angef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hlt haben?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in Ihrer Familie Hinweise auf: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ADHS,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Autismus,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Hochbegabung,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Suchterkrankungen,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Depressionen,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Angstst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 Schwierigkeiten,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Reizempfindlichkeit,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Burnout,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emotionale Dysregulation?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L: Ressourcen, F</w:t>
      </w:r>
      <w:r>
        <w:rPr>
          <w:rFonts w:ascii="Arial Unicode MS" w:hAnsi="Arial Unicode MS" w:hint="default"/>
          <w:sz w:val="24"/>
          <w:szCs w:val="24"/>
          <w:u w:val="single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higkeiten und hilfreiche Strategien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Gibt oder gab es Bereiche/Themen, in denen Sie: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au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>ergew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hnlich schnell lernen,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Muster oder Zusammenh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 fr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 erkennen,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kreative 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sungen finden,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sehr fokussiert arbeiten,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besonders verl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sslich oder detailgenau sind,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komplexe Informationen strukturieren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intensive Begeisterung erleben,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unter Druck besonders leistungsf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hig sind?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Welche Eigenschaften an sich selbst empfinden Sie heute eher als: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Ressource,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hilfreiche Besonderheit,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wichtigen Teil Ihrer Pers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nlichkeit?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  <w:r>
        <w:rPr>
          <w:rFonts w:ascii="Arial Unicode MS" w:hAnsi="Arial Unicode MS"/>
          <w:sz w:val="24"/>
          <w:szCs w:val="24"/>
          <w:u w:val="single"/>
          <w:rtl w:val="0"/>
          <w:lang w:val="de-DE"/>
        </w:rPr>
        <w:t>Teil M: Denkstil, innere Vorstellung und besondere Wahrnehmung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Aphantasie, Hyperphantasie und innere Vorstellung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erleben Sie Ihre innere Vorstellung oder Ihr Denken?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Zum Beispiel: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bildhaft,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sprachlich,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konzeptuell/abstrakt,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rperlich/sensorisch,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gleichzeitig in viele Richtungen,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sehr detailreich,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schwer steuerbar,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sehr intensiv,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eher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leer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oder ruhig.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Wenn Sie an Personen, Orte oder Situationen denken: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entstehen klare innere Bilder?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verschwommene Eindr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cke?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Worte/Konzepte statt Bilder?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eher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hle oder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rperempfindungen?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eher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Filme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oder bewegte Szenen?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Schwierigkeiten, innere Bilder zu erzeugen (Aphantasie),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sehr lebhafte innere Bilder (Hyperphantasie),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intensive Tagtr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ume,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intensive innere Monologe,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mehrere gleichzeitige Gedankenstr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gedankliches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Dauerrauschen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Syn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sthesien und besondere Sinnesverkn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besondere Arten der Wahrnehmung oder Verkn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 von Sinneseindr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Zum Beispiel: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Zahlen, Buchstaben oder Wochentage haben Farben,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Musik erzeugt Farben, Formen oder Bewegungen,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rter oder Namen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hlen sich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bestimmt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an,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Zeit wird 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umlich erlebt,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usche 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sen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Empfindungen aus,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Verkn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pfungen zwischen Sinneseindr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intensive Assoziationen zwischen Farben, Zahlen, Personen oder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hlen.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Teil N: Kommunikation,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 und innere Blockaden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Kommunikationsstil und Sprachpragmatik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Schwierigkeiten oder Besonderheiten bei: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Smalltalk,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rtlichem Verstehen,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Ironie oder Sarkasmus,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impliziten Botschaften,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chswechseln,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Unterbrechungen,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chsende erkennen,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Interesse oder Desinteresse anderer einsch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tzen,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direkt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wirken,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als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intensiv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wahrgenommen werden?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 und Wechsel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Wie erleben Sie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nge: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zwischen Aktivit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zwischen sozialen Rollen,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morgens oder abends,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beim Verlassen des Hauses,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nach Unterbrechungen,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beim Heimkommen nach Schule, Arbeit oder sozialen Situationen?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Exekutive Inkonsistenz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Erleben Sie starke Schwankungen zwischen: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hoher Leistungsf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higkeit,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und v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lliger Blockade?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Gibt es Aufgaben, die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eigentlich leicht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wirken, sich aber kaum beginnen oder abschlie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>en lassen?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Sind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higkeiten je nach Interesse, Energie, Stress, Druck oder sozialem Kontext sehr unterschiedlich verf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gbar?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Anforderungen, Druck und Selbstbestimmung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starken inneren Widerstand gegen Anforderungen,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auch bei Dingen, die Sie eigentlich tun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chten,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das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hl, unter Erwartungen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dicht zu machen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Vermeidung bei Druck oder Kontrolle,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deutlich bessere Handlungsf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higkeit bei Selbstbestimmung?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Teil O: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berlastung, Shutdown, Burnout und Dissoziation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Gab oder gibt es unter Stress oder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berforderung: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Abschalten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innere Leere,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emotionale Taubheit,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 von Unwirklichkeit,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nicht mehr richtig da sein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Verlust des Zugangs zu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hlen,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Tunnelzust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 zu sprechen,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tzliches starkes 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ckzugsbed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Phasen von: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massivem Leistungseinbruch,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Verlust bisheriger Kompensationsstrategien,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starker Ersch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pfung trotz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erlich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normaler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Anforderungen,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sozialem 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ckzug,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hter Reizempfindlichkeit,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reduzierter Belastbarkeit,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nicht mehr funktionieren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nnen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Was ging diesen Phasen voraus?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Teil P: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rperwahrnehmung und Interozeption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Wie gut nehmen Sie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rfnisse wahr?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Zum Beispiel: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Hunger,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Durst,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digkeit,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Harndrang,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Schmerzen,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Temperatur,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 w:hint="default"/>
          <w:sz w:val="24"/>
          <w:szCs w:val="24"/>
          <w:rtl w:val="0"/>
          <w:lang w:val="de-DE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berlastung,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emotionale Anspannung,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Stresssignale des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rpers.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Kommt es vor, dass Sie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rperliche 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rfnisse erst bemerken, wenn sie sehr stark sind?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Teil Q: Werte, Gerechtigkeit, Objekte und Zugeh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rigkeit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starkes Gerechtigkeitsempfinden,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intensive Reaktionen auf Ungerechtigkeit,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Schwierigkeiten, unlogische oder inkonsistente Regeln zu akzeptieren,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moralische Belastung durch Konflikte oder Widerspr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che?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starke emotionale Bindung an Gegenst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Schwierigkeiten, Dinge wegzuwerfen,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Personifizierung von Objekten,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gro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>e Bedeutung vertrauter Gegenst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nde oder Umgebungen?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Teil R: Identit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t, Beziehungen und Selbstverst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ndnis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Haben Sie das Gef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hl, lange versucht zu haben,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richtig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sein?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llt es schwer zu unterscheiden: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was wirklich zu Ihnen geh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rt,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und was Anpassung, Masking oder Rolle ist?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es Phasen starker Neuerfindung oder Anpassung an neue Umfelder?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(z. B. nach Schulwechsel, Ortswechsel, Beziehungswechsel, Arbeitsplatzwechsel)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Gab oder gibt es in Beziehungen 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ufiger: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Missverst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ndnisse,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ckzug bei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berforderung,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 nach viel Alleinzeit,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unterschiedliche Bed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rfnisse nach 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he,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Konflikte durch Kommunikation,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People Pleasing,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emotionale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berforderung,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Schwierigkeiten mit spontanen Erwartungen?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/ Beispiele: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 w:hint="default"/>
          <w:sz w:val="24"/>
          <w:szCs w:val="24"/>
          <w:rtl w:val="0"/>
          <w:lang w:val="de-DE"/>
        </w:rPr>
        <w:t>——————————————————————————————————</w:t>
      </w:r>
    </w:p>
    <w:p>
      <w:pPr>
        <w:pStyle w:val="Text A"/>
        <w:spacing w:line="264" w:lineRule="aut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Abschlie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ß</w:t>
      </w:r>
      <w:r>
        <w:rPr>
          <w:rFonts w:ascii="Arial Unicode MS" w:hAnsi="Arial Unicode MS"/>
          <w:sz w:val="24"/>
          <w:szCs w:val="24"/>
          <w:rtl w:val="0"/>
          <w:lang w:val="de-DE"/>
        </w:rPr>
        <w:t>ende 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 und eigene Beobachtungen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Zum Abschluss m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chten wir Ihnen Raum geben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 alles, was bisher nicht oder nicht ausreichend erfasst wurde.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Viele neurodivergente Menschen erleben ihre Schwierigkeiten, Besonderheiten oder St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rken als sehr individuell. Standardfragen k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nnen deshalb wichtige Aspekte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bersehen.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Bitte schreiben Sie hier alles auf, was Ihnen zus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tzlich wichtig erscheint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— </w:t>
      </w:r>
      <w:r>
        <w:rPr>
          <w:rFonts w:ascii="Arial Unicode MS" w:hAnsi="Arial Unicode MS"/>
          <w:sz w:val="24"/>
          <w:szCs w:val="24"/>
          <w:rtl w:val="0"/>
          <w:lang w:val="de-DE"/>
        </w:rPr>
        <w:t>unabh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ngig davon, ob es Ihnen: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ungew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ö</w:t>
      </w:r>
      <w:r>
        <w:rPr>
          <w:rFonts w:ascii="Arial Unicode MS" w:hAnsi="Arial Unicode MS"/>
          <w:sz w:val="24"/>
          <w:szCs w:val="24"/>
          <w:rtl w:val="0"/>
          <w:lang w:val="de-DE"/>
        </w:rPr>
        <w:t>hnlich,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nebens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chlich,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schwer erkl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rbar,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widerspr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chlich,</w:t>
      </w:r>
    </w:p>
    <w:p>
      <w:pPr>
        <w:pStyle w:val="Text A"/>
        <w:numPr>
          <w:ilvl w:val="1"/>
          <w:numId w:val="3"/>
        </w:numPr>
        <w:bidi w:val="0"/>
        <w:spacing w:line="264" w:lineRule="auto"/>
        <w:ind w:right="0"/>
        <w:jc w:val="both"/>
        <w:rPr>
          <w:rFonts w:ascii="Helvetica" w:hAnsi="Helvetica"/>
          <w:sz w:val="24"/>
          <w:szCs w:val="24"/>
          <w:rtl w:val="0"/>
          <w:lang w:val="de-DE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oder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viel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 Unicode MS" w:hAnsi="Arial Unicode MS"/>
          <w:sz w:val="24"/>
          <w:szCs w:val="24"/>
          <w:rtl w:val="0"/>
          <w:lang w:val="de-DE"/>
        </w:rPr>
        <w:t>vorkommt.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de-DE"/>
        </w:rPr>
        <w:t>Es gibt ausdr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 xml:space="preserve">cklich nicht 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„</w:t>
      </w:r>
      <w:r>
        <w:rPr>
          <w:rFonts w:ascii="Arial Unicode MS" w:hAnsi="Arial Unicode MS"/>
          <w:sz w:val="24"/>
          <w:szCs w:val="24"/>
          <w:rtl w:val="0"/>
          <w:lang w:val="de-DE"/>
        </w:rPr>
        <w:t>zu viele Informationen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“</w:t>
      </w:r>
      <w:r>
        <w:rPr>
          <w:rFonts w:ascii="Arial Unicode MS" w:hAnsi="Arial Unicode MS"/>
          <w:sz w:val="24"/>
          <w:szCs w:val="24"/>
          <w:rtl w:val="0"/>
          <w:lang w:val="de-DE"/>
        </w:rPr>
        <w:t>.</w:t>
      </w:r>
    </w:p>
    <w:p>
      <w:pPr>
        <w:pStyle w:val="Text A"/>
        <w:spacing w:line="264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Text A"/>
        <w:spacing w:line="264" w:lineRule="auto"/>
        <w:jc w:val="both"/>
      </w:pPr>
      <w:r>
        <w:rPr>
          <w:rFonts w:ascii="Arial Unicode MS" w:hAnsi="Arial Unicode MS"/>
          <w:sz w:val="24"/>
          <w:szCs w:val="24"/>
          <w:rtl w:val="0"/>
          <w:lang w:val="de-DE"/>
        </w:rPr>
        <w:t>Ganz viel Platz f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ü</w:t>
      </w:r>
      <w:r>
        <w:rPr>
          <w:rFonts w:ascii="Arial Unicode MS" w:hAnsi="Arial Unicode MS"/>
          <w:sz w:val="24"/>
          <w:szCs w:val="24"/>
          <w:rtl w:val="0"/>
          <w:lang w:val="de-DE"/>
        </w:rPr>
        <w:t>r Ihre Erg</w:t>
      </w:r>
      <w:r>
        <w:rPr>
          <w:rFonts w:ascii="Arial Unicode MS" w:hAnsi="Arial Unicode MS" w:hint="default"/>
          <w:sz w:val="24"/>
          <w:szCs w:val="24"/>
          <w:rtl w:val="0"/>
          <w:lang w:val="de-DE"/>
        </w:rPr>
        <w:t>ä</w:t>
      </w:r>
      <w:r>
        <w:rPr>
          <w:rFonts w:ascii="Arial Unicode MS" w:hAnsi="Arial Unicode MS"/>
          <w:sz w:val="24"/>
          <w:szCs w:val="24"/>
          <w:rtl w:val="0"/>
          <w:lang w:val="de-DE"/>
        </w:rPr>
        <w:t>nzungen: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jc w:val="center"/>
    </w:pPr>
    <w:r>
      <w:rPr>
        <w:rFonts w:ascii="Helvetica" w:hAnsi="Helvetica"/>
        <w:sz w:val="20"/>
        <w:szCs w:val="20"/>
      </w:rPr>
      <w:fldChar w:fldCharType="begin" w:fldLock="0"/>
    </w:r>
    <w:r>
      <w:rPr>
        <w:rFonts w:ascii="Helvetica" w:hAnsi="Helvetica"/>
        <w:sz w:val="20"/>
        <w:szCs w:val="20"/>
      </w:rPr>
      <w:instrText xml:space="preserve"> PAGE </w:instrText>
    </w:r>
    <w:r>
      <w:rPr>
        <w:rFonts w:ascii="Helvetica" w:hAnsi="Helvetica"/>
        <w:sz w:val="20"/>
        <w:szCs w:val="20"/>
      </w:rPr>
      <w:fldChar w:fldCharType="separate" w:fldLock="0"/>
    </w:r>
    <w:r>
      <w:rPr>
        <w:rFonts w:ascii="Helvetica" w:hAnsi="Helvetica"/>
        <w:sz w:val="20"/>
        <w:szCs w:val="20"/>
      </w:rPr>
    </w:r>
    <w:r>
      <w:rPr>
        <w:rFonts w:ascii="Helvetica" w:hAnsi="Helvetica"/>
        <w:sz w:val="20"/>
        <w:szCs w:val="20"/>
      </w:rPr>
      <w:fldChar w:fldCharType="end" w:fldLock="0"/>
    </w:r>
    <w:r>
      <w:rPr>
        <w:rFonts w:ascii="Arial Unicode MS" w:hAnsi="Arial Unicode MS"/>
        <w:sz w:val="20"/>
        <w:szCs w:val="20"/>
        <w:rtl w:val="0"/>
        <w:lang w:val="de-DE"/>
      </w:rPr>
      <w:t xml:space="preserve"> von </w:t>
    </w:r>
    <w:r>
      <w:rPr>
        <w:rFonts w:ascii="Helvetica" w:cs="Helvetica" w:hAnsi="Helvetica" w:eastAsia="Helvetica"/>
        <w:sz w:val="20"/>
        <w:szCs w:val="20"/>
      </w:rPr>
      <w:fldChar w:fldCharType="begin" w:fldLock="0"/>
    </w:r>
    <w:r>
      <w:rPr>
        <w:rFonts w:ascii="Helvetica" w:cs="Helvetica" w:hAnsi="Helvetica" w:eastAsia="Helvetica"/>
        <w:sz w:val="20"/>
        <w:szCs w:val="20"/>
      </w:rPr>
      <w:instrText xml:space="preserve"> NUMPAGES </w:instrText>
    </w:r>
    <w:r>
      <w:rPr>
        <w:rFonts w:ascii="Helvetica" w:cs="Helvetica" w:hAnsi="Helvetica" w:eastAsia="Helvetica"/>
        <w:sz w:val="20"/>
        <w:szCs w:val="20"/>
      </w:rPr>
      <w:fldChar w:fldCharType="separate" w:fldLock="0"/>
    </w:r>
    <w:r>
      <w:rPr>
        <w:rFonts w:ascii="Helvetica" w:cs="Helvetica" w:hAnsi="Helvetica" w:eastAsia="Helvetica"/>
        <w:sz w:val="20"/>
        <w:szCs w:val="20"/>
      </w:rPr>
    </w:r>
    <w:r>
      <w:rPr>
        <w:rFonts w:ascii="Helvetica" w:cs="Helvetica" w:hAnsi="Helvetica" w:eastAsia="Helvetica"/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